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B110" w14:textId="337A62D7" w:rsidR="00E770C2" w:rsidRPr="00E770C2" w:rsidRDefault="00E770C2">
      <w:pPr>
        <w:rPr>
          <w:rFonts w:cstheme="minorHAnsi"/>
          <w:color w:val="0070C0"/>
          <w:sz w:val="96"/>
          <w:szCs w:val="96"/>
        </w:rPr>
      </w:pPr>
      <w:r w:rsidRPr="00E770C2">
        <w:rPr>
          <w:rFonts w:cstheme="minorHAnsi"/>
          <w:color w:val="0070C0"/>
          <w:sz w:val="96"/>
          <w:szCs w:val="96"/>
        </w:rPr>
        <w:t>2024 Water Quality Report Coming Soon!</w:t>
      </w:r>
    </w:p>
    <w:p w14:paraId="0B68188B" w14:textId="7097FDF5" w:rsidR="00E770C2" w:rsidRPr="00E770C2" w:rsidRDefault="00E770C2">
      <w:pPr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>We will keep you updated, and residents will receive a copy when it is issued. The report will also be available on this site.</w:t>
      </w:r>
    </w:p>
    <w:sectPr w:rsidR="00E770C2" w:rsidRPr="00E7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C2"/>
    <w:rsid w:val="00E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A566"/>
  <w15:chartTrackingRefBased/>
  <w15:docId w15:val="{DEAAF55D-59B8-4322-937D-7C84793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Wilcox</dc:creator>
  <cp:keywords/>
  <dc:description/>
  <cp:lastModifiedBy>Michelle Wilcox</cp:lastModifiedBy>
  <cp:revision>1</cp:revision>
  <cp:lastPrinted>2023-12-22T14:56:00Z</cp:lastPrinted>
  <dcterms:created xsi:type="dcterms:W3CDTF">2023-12-22T14:54:00Z</dcterms:created>
  <dcterms:modified xsi:type="dcterms:W3CDTF">2023-12-22T14:57:00Z</dcterms:modified>
</cp:coreProperties>
</file>